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F7ECD" w:rsidRPr="009A7E76" w:rsidRDefault="009A7E76" w:rsidP="00F26C2B">
      <w:pPr>
        <w:ind w:right="1128"/>
        <w:rPr>
          <w:rFonts w:ascii="Raleway" w:hAnsi="Raleway"/>
          <w:b/>
          <w:sz w:val="28"/>
          <w:szCs w:val="28"/>
        </w:rPr>
      </w:pPr>
      <w:r w:rsidRPr="009A7E76">
        <w:rPr>
          <w:rFonts w:ascii="Raleway" w:hAnsi="Raleway"/>
          <w:b/>
          <w:sz w:val="28"/>
          <w:szCs w:val="28"/>
        </w:rPr>
        <w:t>PRESSEINFORMATION</w:t>
      </w:r>
    </w:p>
    <w:p w:rsidR="009A7E76" w:rsidRDefault="009A7E76" w:rsidP="00F26C2B">
      <w:pPr>
        <w:ind w:right="1128"/>
        <w:rPr>
          <w:rFonts w:ascii="Raleway" w:hAnsi="Raleway"/>
          <w:b/>
        </w:rPr>
      </w:pPr>
    </w:p>
    <w:p w:rsidR="009A7E76" w:rsidRDefault="009A7E76" w:rsidP="00F26C2B">
      <w:pPr>
        <w:ind w:right="1128"/>
        <w:rPr>
          <w:rFonts w:ascii="Raleway" w:hAnsi="Raleway"/>
          <w:b/>
        </w:rPr>
      </w:pPr>
    </w:p>
    <w:p w:rsidR="00F06272" w:rsidRPr="00823E20" w:rsidRDefault="00F8755D" w:rsidP="00F06272">
      <w:pPr>
        <w:spacing w:line="360" w:lineRule="auto"/>
        <w:ind w:right="1128"/>
        <w:jc w:val="both"/>
        <w:rPr>
          <w:rFonts w:ascii="Raleway" w:hAnsi="Raleway"/>
          <w:b/>
          <w:sz w:val="20"/>
        </w:rPr>
      </w:pPr>
      <w:r>
        <w:rPr>
          <w:rFonts w:ascii="Raleway" w:hAnsi="Raleway"/>
          <w:b/>
          <w:sz w:val="20"/>
        </w:rPr>
        <w:t>Doppeltreffer</w:t>
      </w:r>
    </w:p>
    <w:p w:rsidR="004570F4" w:rsidRDefault="004570F4" w:rsidP="004570F4">
      <w:pPr>
        <w:spacing w:line="360" w:lineRule="auto"/>
        <w:ind w:right="1128"/>
        <w:jc w:val="both"/>
        <w:rPr>
          <w:rFonts w:ascii="Raleway" w:hAnsi="Raleway"/>
          <w:b/>
          <w:sz w:val="24"/>
          <w:szCs w:val="24"/>
        </w:rPr>
      </w:pPr>
      <w:r>
        <w:rPr>
          <w:rFonts w:ascii="Raleway" w:hAnsi="Raleway"/>
          <w:b/>
          <w:sz w:val="24"/>
          <w:szCs w:val="24"/>
        </w:rPr>
        <w:t>Lingner Marketing erhält erneut zwei Auszeichnungen beim German Brand Award 2023</w:t>
      </w:r>
    </w:p>
    <w:p w:rsidR="00F06272" w:rsidRDefault="00F06272" w:rsidP="00F06272">
      <w:pPr>
        <w:spacing w:line="360" w:lineRule="auto"/>
        <w:ind w:right="1128"/>
        <w:jc w:val="both"/>
        <w:rPr>
          <w:rFonts w:ascii="Raleway" w:hAnsi="Raleway"/>
          <w:b/>
          <w:szCs w:val="22"/>
        </w:rPr>
      </w:pPr>
      <w:bookmarkStart w:id="0" w:name="_GoBack"/>
      <w:bookmarkEnd w:id="0"/>
    </w:p>
    <w:p w:rsidR="00F8755D" w:rsidRDefault="00392109" w:rsidP="00F8755D">
      <w:pPr>
        <w:spacing w:line="360" w:lineRule="auto"/>
        <w:ind w:right="1128"/>
        <w:jc w:val="both"/>
        <w:rPr>
          <w:rFonts w:ascii="Raleway" w:hAnsi="Raleway"/>
          <w:i/>
          <w:szCs w:val="22"/>
        </w:rPr>
      </w:pPr>
      <w:r>
        <w:rPr>
          <w:rFonts w:ascii="Raleway" w:hAnsi="Raleway"/>
          <w:i/>
          <w:szCs w:val="22"/>
        </w:rPr>
        <w:t xml:space="preserve">Die Erfolgsserie setzt sich fort: </w:t>
      </w:r>
      <w:r w:rsidR="00F8755D">
        <w:rPr>
          <w:rFonts w:ascii="Raleway" w:hAnsi="Raleway"/>
          <w:i/>
          <w:szCs w:val="22"/>
        </w:rPr>
        <w:t xml:space="preserve">Auch in diesem Jahr darf sich die Kreativagentur Lingner Marketing aus Fürth </w:t>
      </w:r>
      <w:r>
        <w:rPr>
          <w:rFonts w:ascii="Raleway" w:hAnsi="Raleway"/>
          <w:i/>
          <w:szCs w:val="22"/>
        </w:rPr>
        <w:t xml:space="preserve">wieder </w:t>
      </w:r>
      <w:r w:rsidR="00F8755D">
        <w:rPr>
          <w:rFonts w:ascii="Raleway" w:hAnsi="Raleway"/>
          <w:i/>
          <w:szCs w:val="22"/>
        </w:rPr>
        <w:t xml:space="preserve">über zwei Auszeichnungen </w:t>
      </w:r>
      <w:r w:rsidR="00FA798A">
        <w:rPr>
          <w:rFonts w:ascii="Raleway" w:hAnsi="Raleway"/>
          <w:i/>
          <w:szCs w:val="22"/>
        </w:rPr>
        <w:t>beim</w:t>
      </w:r>
      <w:r w:rsidR="00F8755D">
        <w:rPr>
          <w:rFonts w:ascii="Raleway" w:hAnsi="Raleway"/>
          <w:i/>
          <w:szCs w:val="22"/>
        </w:rPr>
        <w:t xml:space="preserve"> German Brand Award 2023 freuen.  </w:t>
      </w:r>
    </w:p>
    <w:p w:rsidR="00F06272" w:rsidRDefault="00F06272" w:rsidP="00F06272">
      <w:pPr>
        <w:spacing w:line="360" w:lineRule="auto"/>
        <w:ind w:right="1128"/>
        <w:jc w:val="both"/>
        <w:rPr>
          <w:rFonts w:ascii="Raleway" w:hAnsi="Raleway"/>
          <w:i/>
          <w:szCs w:val="22"/>
        </w:rPr>
      </w:pPr>
    </w:p>
    <w:p w:rsidR="00392109" w:rsidRDefault="00F06272" w:rsidP="00F06272">
      <w:pPr>
        <w:spacing w:line="360" w:lineRule="auto"/>
        <w:ind w:right="1128"/>
        <w:jc w:val="both"/>
        <w:rPr>
          <w:rFonts w:ascii="Raleway" w:hAnsi="Raleway"/>
          <w:szCs w:val="22"/>
        </w:rPr>
      </w:pPr>
      <w:r>
        <w:rPr>
          <w:rFonts w:ascii="Raleway" w:hAnsi="Raleway"/>
          <w:szCs w:val="22"/>
        </w:rPr>
        <w:t xml:space="preserve">FÜRTH, </w:t>
      </w:r>
      <w:r w:rsidR="00F8755D">
        <w:rPr>
          <w:rFonts w:ascii="Raleway" w:hAnsi="Raleway"/>
          <w:szCs w:val="22"/>
        </w:rPr>
        <w:t>Juni</w:t>
      </w:r>
      <w:r>
        <w:rPr>
          <w:rFonts w:ascii="Raleway" w:hAnsi="Raleway"/>
          <w:szCs w:val="22"/>
        </w:rPr>
        <w:t xml:space="preserve"> 2023 – </w:t>
      </w:r>
      <w:r w:rsidR="00BB6E12">
        <w:rPr>
          <w:rFonts w:ascii="Raleway" w:hAnsi="Raleway"/>
          <w:szCs w:val="22"/>
        </w:rPr>
        <w:t xml:space="preserve">Eine Auszeichnung mit dem </w:t>
      </w:r>
      <w:r w:rsidR="00802E61">
        <w:rPr>
          <w:rFonts w:ascii="Raleway" w:hAnsi="Raleway"/>
          <w:szCs w:val="22"/>
        </w:rPr>
        <w:t>reichweitenstärksten</w:t>
      </w:r>
      <w:r w:rsidR="00BB6E12">
        <w:rPr>
          <w:rFonts w:ascii="Raleway" w:hAnsi="Raleway"/>
          <w:szCs w:val="22"/>
        </w:rPr>
        <w:t xml:space="preserve"> Markenpreis</w:t>
      </w:r>
      <w:r w:rsidR="00802E61">
        <w:rPr>
          <w:rFonts w:ascii="Raleway" w:hAnsi="Raleway"/>
          <w:szCs w:val="22"/>
        </w:rPr>
        <w:t xml:space="preserve"> im deutschsprachigen Raum</w:t>
      </w:r>
      <w:r w:rsidR="00BB6E12">
        <w:rPr>
          <w:rFonts w:ascii="Raleway" w:hAnsi="Raleway"/>
          <w:szCs w:val="22"/>
        </w:rPr>
        <w:t xml:space="preserve"> ist sicher </w:t>
      </w:r>
      <w:r w:rsidR="00392109">
        <w:rPr>
          <w:rFonts w:ascii="Raleway" w:hAnsi="Raleway"/>
          <w:szCs w:val="22"/>
        </w:rPr>
        <w:t xml:space="preserve">bereits </w:t>
      </w:r>
      <w:r w:rsidR="000B0D00">
        <w:rPr>
          <w:rFonts w:ascii="Raleway" w:hAnsi="Raleway"/>
          <w:szCs w:val="22"/>
        </w:rPr>
        <w:t xml:space="preserve">ein </w:t>
      </w:r>
      <w:r w:rsidR="00BB6E12">
        <w:rPr>
          <w:rFonts w:ascii="Raleway" w:hAnsi="Raleway"/>
          <w:szCs w:val="22"/>
        </w:rPr>
        <w:t>Grund zu</w:t>
      </w:r>
      <w:r w:rsidR="00802E61">
        <w:rPr>
          <w:rFonts w:ascii="Raleway" w:hAnsi="Raleway"/>
          <w:szCs w:val="22"/>
        </w:rPr>
        <w:t xml:space="preserve">r Freude, gleich zwei </w:t>
      </w:r>
      <w:r w:rsidR="000B0D00">
        <w:rPr>
          <w:rFonts w:ascii="Raleway" w:hAnsi="Raleway"/>
          <w:szCs w:val="22"/>
        </w:rPr>
        <w:t xml:space="preserve">aber </w:t>
      </w:r>
      <w:r w:rsidR="00802E61">
        <w:rPr>
          <w:rFonts w:ascii="Raleway" w:hAnsi="Raleway"/>
          <w:szCs w:val="22"/>
        </w:rPr>
        <w:t>noch mehr</w:t>
      </w:r>
      <w:r w:rsidR="00392109">
        <w:rPr>
          <w:rFonts w:ascii="Raleway" w:hAnsi="Raleway"/>
          <w:szCs w:val="22"/>
        </w:rPr>
        <w:t>. Und so darf sich die Kreativagentur Lingner aus dem mittelfränkischen Fürth auch in diesem Jahr doppelt freuen</w:t>
      </w:r>
      <w:r w:rsidR="000B0D00">
        <w:rPr>
          <w:rFonts w:ascii="Raleway" w:hAnsi="Raleway"/>
          <w:szCs w:val="22"/>
        </w:rPr>
        <w:t>, denn</w:t>
      </w:r>
      <w:r w:rsidR="00392109">
        <w:rPr>
          <w:rFonts w:ascii="Raleway" w:hAnsi="Raleway"/>
          <w:szCs w:val="22"/>
        </w:rPr>
        <w:t xml:space="preserve"> gleich zwei von ihr realisierte Projekte erhalten den begehrten German Brand Award 2023. „Es ist eine große Auszeichnung für uns, über die wir uns gemeinsam mit unseren Auftraggebenden freuen“, betont </w:t>
      </w:r>
      <w:r w:rsidR="000B0D00">
        <w:rPr>
          <w:rFonts w:ascii="Raleway" w:hAnsi="Raleway"/>
          <w:szCs w:val="22"/>
        </w:rPr>
        <w:t>Agenturchefin</w:t>
      </w:r>
      <w:r w:rsidR="00392109">
        <w:rPr>
          <w:rFonts w:ascii="Raleway" w:hAnsi="Raleway"/>
          <w:szCs w:val="22"/>
        </w:rPr>
        <w:t xml:space="preserve"> Sibylle Lingner. Bereits in den vergangenen Jahren war Lingner Marketing mit Siegerprojekten </w:t>
      </w:r>
      <w:r w:rsidR="000B0D00">
        <w:rPr>
          <w:rFonts w:ascii="Raleway" w:hAnsi="Raleway"/>
          <w:szCs w:val="22"/>
        </w:rPr>
        <w:t xml:space="preserve">in dem hartumkämpften Markenwettbewerb </w:t>
      </w:r>
      <w:r w:rsidR="00286129">
        <w:rPr>
          <w:rFonts w:ascii="Raleway" w:hAnsi="Raleway"/>
          <w:szCs w:val="22"/>
        </w:rPr>
        <w:t xml:space="preserve">fest </w:t>
      </w:r>
      <w:r w:rsidR="00392109">
        <w:rPr>
          <w:rFonts w:ascii="Raleway" w:hAnsi="Raleway"/>
          <w:szCs w:val="22"/>
        </w:rPr>
        <w:t>vertreten. „</w:t>
      </w:r>
      <w:r w:rsidR="000B0D00">
        <w:rPr>
          <w:rFonts w:ascii="Raleway" w:hAnsi="Raleway"/>
          <w:szCs w:val="22"/>
        </w:rPr>
        <w:t>Dies</w:t>
      </w:r>
      <w:r w:rsidR="0037082D">
        <w:rPr>
          <w:rFonts w:ascii="Raleway" w:hAnsi="Raleway"/>
          <w:szCs w:val="22"/>
        </w:rPr>
        <w:t>e Auszeichnungen</w:t>
      </w:r>
      <w:r w:rsidR="000B0D00">
        <w:rPr>
          <w:rFonts w:ascii="Raleway" w:hAnsi="Raleway"/>
          <w:szCs w:val="22"/>
        </w:rPr>
        <w:t xml:space="preserve"> zeig</w:t>
      </w:r>
      <w:r w:rsidR="0037082D">
        <w:rPr>
          <w:rFonts w:ascii="Raleway" w:hAnsi="Raleway"/>
          <w:szCs w:val="22"/>
        </w:rPr>
        <w:t>en</w:t>
      </w:r>
      <w:r w:rsidR="000B0D00">
        <w:rPr>
          <w:rFonts w:ascii="Raleway" w:hAnsi="Raleway"/>
          <w:szCs w:val="22"/>
        </w:rPr>
        <w:t xml:space="preserve"> </w:t>
      </w:r>
      <w:r w:rsidR="007C34E3">
        <w:rPr>
          <w:rFonts w:ascii="Raleway" w:hAnsi="Raleway"/>
          <w:szCs w:val="22"/>
        </w:rPr>
        <w:t xml:space="preserve">erneut </w:t>
      </w:r>
      <w:r w:rsidR="000B0D00">
        <w:rPr>
          <w:rFonts w:ascii="Raleway" w:hAnsi="Raleway"/>
          <w:szCs w:val="22"/>
        </w:rPr>
        <w:t>unsere große Leidenschaft für Marken und unser Know-how, wie wir diese</w:t>
      </w:r>
      <w:r w:rsidR="00286129">
        <w:rPr>
          <w:rFonts w:ascii="Raleway" w:hAnsi="Raleway"/>
          <w:szCs w:val="22"/>
        </w:rPr>
        <w:t xml:space="preserve"> online wie offline</w:t>
      </w:r>
      <w:r w:rsidR="000B0D00">
        <w:rPr>
          <w:rFonts w:ascii="Raleway" w:hAnsi="Raleway"/>
          <w:szCs w:val="22"/>
        </w:rPr>
        <w:t xml:space="preserve"> erfolgreich mit Leben füllen.“</w:t>
      </w:r>
    </w:p>
    <w:p w:rsidR="000B0D00" w:rsidRDefault="000B0D00" w:rsidP="00F06272">
      <w:pPr>
        <w:spacing w:line="360" w:lineRule="auto"/>
        <w:ind w:right="1128"/>
        <w:jc w:val="both"/>
        <w:rPr>
          <w:rFonts w:ascii="Raleway" w:hAnsi="Raleway"/>
          <w:szCs w:val="22"/>
        </w:rPr>
      </w:pPr>
    </w:p>
    <w:p w:rsidR="00344EE1" w:rsidRDefault="000B0D00" w:rsidP="000B0D00">
      <w:pPr>
        <w:spacing w:line="360" w:lineRule="auto"/>
        <w:ind w:right="1128"/>
        <w:jc w:val="both"/>
        <w:rPr>
          <w:rFonts w:ascii="Raleway" w:hAnsi="Raleway"/>
          <w:szCs w:val="22"/>
        </w:rPr>
      </w:pPr>
      <w:r>
        <w:rPr>
          <w:rFonts w:ascii="Raleway" w:hAnsi="Raleway"/>
          <w:szCs w:val="22"/>
        </w:rPr>
        <w:t>Bei den Siegerprojekten</w:t>
      </w:r>
      <w:r w:rsidR="0037082D">
        <w:rPr>
          <w:rFonts w:ascii="Raleway" w:hAnsi="Raleway"/>
          <w:szCs w:val="22"/>
        </w:rPr>
        <w:t xml:space="preserve"> handelt es sich in diesem Jahr </w:t>
      </w:r>
      <w:r w:rsidR="00286129">
        <w:rPr>
          <w:rFonts w:ascii="Raleway" w:hAnsi="Raleway"/>
          <w:szCs w:val="22"/>
        </w:rPr>
        <w:t xml:space="preserve">um </w:t>
      </w:r>
      <w:r w:rsidR="0037082D">
        <w:rPr>
          <w:rFonts w:ascii="Raleway" w:hAnsi="Raleway"/>
          <w:szCs w:val="22"/>
        </w:rPr>
        <w:t xml:space="preserve">die Konzeptionierung und Umsetzung des neuen Lieferantenportals der Deutschen Bahn AG (DB) sowie um </w:t>
      </w:r>
      <w:r w:rsidR="00286129">
        <w:rPr>
          <w:rFonts w:ascii="Raleway" w:hAnsi="Raleway"/>
          <w:szCs w:val="22"/>
        </w:rPr>
        <w:t>den Markenlaunch der</w:t>
      </w:r>
      <w:r w:rsidR="0037082D">
        <w:rPr>
          <w:rFonts w:ascii="Raleway" w:hAnsi="Raleway"/>
          <w:szCs w:val="22"/>
        </w:rPr>
        <w:t xml:space="preserve"> von der </w:t>
      </w:r>
      <w:r w:rsidR="0037082D" w:rsidRPr="000C4ACA">
        <w:rPr>
          <w:rFonts w:ascii="Raleway" w:hAnsi="Raleway"/>
          <w:szCs w:val="22"/>
        </w:rPr>
        <w:t>Heidelberg</w:t>
      </w:r>
      <w:r w:rsidR="00715D34">
        <w:rPr>
          <w:rFonts w:ascii="Raleway" w:hAnsi="Raleway"/>
          <w:szCs w:val="22"/>
        </w:rPr>
        <w:t>er</w:t>
      </w:r>
      <w:r w:rsidR="0037082D" w:rsidRPr="000C4ACA">
        <w:rPr>
          <w:rFonts w:ascii="Raleway" w:hAnsi="Raleway"/>
          <w:szCs w:val="22"/>
        </w:rPr>
        <w:t xml:space="preserve"> Druckmaschinen AG (HEIDELBERG)</w:t>
      </w:r>
      <w:r w:rsidR="0037082D">
        <w:rPr>
          <w:rFonts w:ascii="Raleway" w:hAnsi="Raleway"/>
          <w:szCs w:val="22"/>
        </w:rPr>
        <w:t xml:space="preserve"> neu geschaffenen Produktmarke AMPERFIED.</w:t>
      </w:r>
    </w:p>
    <w:p w:rsidR="0037082D" w:rsidRDefault="0037082D" w:rsidP="000B0D00">
      <w:pPr>
        <w:spacing w:line="360" w:lineRule="auto"/>
        <w:ind w:right="1128"/>
        <w:jc w:val="both"/>
        <w:rPr>
          <w:rFonts w:ascii="Raleway" w:hAnsi="Raleway"/>
          <w:szCs w:val="22"/>
        </w:rPr>
      </w:pPr>
    </w:p>
    <w:p w:rsidR="0037082D" w:rsidRDefault="0037082D" w:rsidP="000B0D00">
      <w:pPr>
        <w:spacing w:line="360" w:lineRule="auto"/>
        <w:ind w:right="1128"/>
        <w:jc w:val="both"/>
        <w:rPr>
          <w:rFonts w:ascii="Raleway" w:hAnsi="Raleway"/>
          <w:b/>
          <w:szCs w:val="22"/>
        </w:rPr>
      </w:pPr>
      <w:r>
        <w:rPr>
          <w:rFonts w:ascii="Raleway" w:hAnsi="Raleway"/>
          <w:b/>
          <w:szCs w:val="22"/>
        </w:rPr>
        <w:t xml:space="preserve">„Winner“ für DB Lieferantenportal in der Kategorie </w:t>
      </w:r>
      <w:r w:rsidRPr="0037082D">
        <w:rPr>
          <w:rFonts w:ascii="Raleway" w:hAnsi="Raleway"/>
          <w:b/>
          <w:szCs w:val="22"/>
        </w:rPr>
        <w:t xml:space="preserve">Excellence in Brand </w:t>
      </w:r>
      <w:proofErr w:type="spellStart"/>
      <w:r w:rsidRPr="0037082D">
        <w:rPr>
          <w:rFonts w:ascii="Raleway" w:hAnsi="Raleway"/>
          <w:b/>
          <w:szCs w:val="22"/>
        </w:rPr>
        <w:t>Strategy</w:t>
      </w:r>
      <w:proofErr w:type="spellEnd"/>
      <w:r w:rsidRPr="0037082D">
        <w:rPr>
          <w:rFonts w:ascii="Raleway" w:hAnsi="Raleway"/>
          <w:b/>
          <w:szCs w:val="22"/>
        </w:rPr>
        <w:t xml:space="preserve"> and </w:t>
      </w:r>
      <w:proofErr w:type="spellStart"/>
      <w:r w:rsidRPr="0037082D">
        <w:rPr>
          <w:rFonts w:ascii="Raleway" w:hAnsi="Raleway"/>
          <w:b/>
          <w:szCs w:val="22"/>
        </w:rPr>
        <w:t>Creation</w:t>
      </w:r>
      <w:proofErr w:type="spellEnd"/>
      <w:r w:rsidRPr="0037082D">
        <w:rPr>
          <w:rFonts w:ascii="Raleway" w:hAnsi="Raleway"/>
          <w:b/>
          <w:szCs w:val="22"/>
        </w:rPr>
        <w:t xml:space="preserve"> - Brand Communication – Web &amp; Mobile</w:t>
      </w:r>
    </w:p>
    <w:p w:rsidR="00D62BDB" w:rsidRDefault="00D62BDB" w:rsidP="00D62BDB">
      <w:pPr>
        <w:spacing w:line="360" w:lineRule="auto"/>
        <w:ind w:right="1128"/>
        <w:jc w:val="both"/>
        <w:rPr>
          <w:rFonts w:ascii="Raleway" w:hAnsi="Raleway"/>
        </w:rPr>
      </w:pPr>
      <w:r>
        <w:rPr>
          <w:rFonts w:ascii="Raleway" w:hAnsi="Raleway"/>
          <w:szCs w:val="22"/>
        </w:rPr>
        <w:t>Unter dem Leitsatz „</w:t>
      </w:r>
      <w:r w:rsidRPr="001327E0">
        <w:rPr>
          <w:rFonts w:ascii="Raleway" w:hAnsi="Raleway"/>
          <w:szCs w:val="22"/>
        </w:rPr>
        <w:t>Ihre Leistung. Unser Bedarf. Ein Ziel. Gemeinsam die Mobilität von morgen gestalten</w:t>
      </w:r>
      <w:r>
        <w:rPr>
          <w:rFonts w:ascii="Raleway" w:hAnsi="Raleway"/>
          <w:szCs w:val="22"/>
        </w:rPr>
        <w:t xml:space="preserve">“ entstand mit dem neuen Lieferantenportal eine ansprechende Plattform, die sich an den Bedürfnissen der liefernden und leistenden Unternehmen ausrichtet und gleichzeitig die Beschaffung der DB AG als Auftraggeber und Partner auf Augenhöhe positioniert. </w:t>
      </w:r>
      <w:r>
        <w:rPr>
          <w:rFonts w:ascii="Raleway" w:hAnsi="Raleway"/>
        </w:rPr>
        <w:t xml:space="preserve">Um Barrieren für potenzielle und bestehende Lieferanten abzubauen, wurden klare und intuitive Inhaltsstrukturen geschaffen. Die Inhalte selbst wurden komplett neu gedacht und zwar nicht aus Unternehmens-, sondern aus Nutzersicht. Den gesamten </w:t>
      </w:r>
      <w:r>
        <w:rPr>
          <w:rFonts w:ascii="Raleway" w:hAnsi="Raleway"/>
        </w:rPr>
        <w:lastRenderedPageBreak/>
        <w:t>Prozess inklusive Konzeption, Unterstützung bei der Content-Erstellung, Screendesign auf Basis der DB AG-internen Vorgaben sowie SEO-Analysen und -Optimierungen realisierte Lingner Marketing aus einer Hand.</w:t>
      </w:r>
    </w:p>
    <w:p w:rsidR="00157B76" w:rsidRDefault="00157B76" w:rsidP="00D62BDB">
      <w:pPr>
        <w:spacing w:line="360" w:lineRule="auto"/>
        <w:ind w:right="1128"/>
        <w:jc w:val="both"/>
        <w:rPr>
          <w:rFonts w:ascii="Raleway" w:hAnsi="Raleway"/>
        </w:rPr>
      </w:pPr>
    </w:p>
    <w:p w:rsidR="00157B76" w:rsidRDefault="00286129" w:rsidP="00D62BDB">
      <w:pPr>
        <w:spacing w:line="360" w:lineRule="auto"/>
        <w:ind w:right="1128"/>
        <w:jc w:val="both"/>
        <w:rPr>
          <w:rFonts w:ascii="Raleway" w:hAnsi="Raleway"/>
        </w:rPr>
      </w:pPr>
      <w:r>
        <w:rPr>
          <w:rFonts w:ascii="Raleway" w:hAnsi="Raleway"/>
        </w:rPr>
        <w:t xml:space="preserve">Zu finden ist das Lieferantenportal unter: </w:t>
      </w:r>
    </w:p>
    <w:p w:rsidR="00286129" w:rsidRPr="00651840" w:rsidRDefault="002E30C0" w:rsidP="00D62BDB">
      <w:pPr>
        <w:spacing w:line="360" w:lineRule="auto"/>
        <w:ind w:right="1128"/>
        <w:jc w:val="both"/>
        <w:rPr>
          <w:rFonts w:ascii="Raleway" w:hAnsi="Raleway"/>
        </w:rPr>
      </w:pPr>
      <w:hyperlink r:id="rId6" w:history="1">
        <w:r w:rsidR="00157B76" w:rsidRPr="00651840">
          <w:rPr>
            <w:rStyle w:val="Hyperlink"/>
            <w:rFonts w:ascii="Raleway" w:hAnsi="Raleway"/>
          </w:rPr>
          <w:t>www.deutschebahn.de/lieferantenportal</w:t>
        </w:r>
      </w:hyperlink>
      <w:r w:rsidR="00157B76" w:rsidRPr="00651840">
        <w:rPr>
          <w:rFonts w:ascii="Raleway" w:hAnsi="Raleway"/>
          <w:b/>
        </w:rPr>
        <w:t xml:space="preserve"> </w:t>
      </w:r>
    </w:p>
    <w:p w:rsidR="0037082D" w:rsidRPr="00651840" w:rsidRDefault="0037082D" w:rsidP="000B0D00">
      <w:pPr>
        <w:spacing w:line="360" w:lineRule="auto"/>
        <w:ind w:right="1128"/>
        <w:jc w:val="both"/>
        <w:rPr>
          <w:rFonts w:ascii="Raleway" w:hAnsi="Raleway"/>
          <w:b/>
          <w:szCs w:val="22"/>
        </w:rPr>
      </w:pPr>
    </w:p>
    <w:p w:rsidR="0037082D" w:rsidRPr="00715D34" w:rsidRDefault="0037082D" w:rsidP="0037082D">
      <w:pPr>
        <w:spacing w:line="360" w:lineRule="auto"/>
        <w:ind w:right="1128"/>
        <w:jc w:val="both"/>
        <w:rPr>
          <w:rFonts w:ascii="Raleway" w:hAnsi="Raleway"/>
          <w:b/>
          <w:bCs/>
        </w:rPr>
      </w:pPr>
      <w:r w:rsidRPr="00715D34">
        <w:rPr>
          <w:rFonts w:ascii="Raleway" w:hAnsi="Raleway"/>
          <w:b/>
          <w:bCs/>
        </w:rPr>
        <w:t>„</w:t>
      </w:r>
      <w:r w:rsidR="006034C1" w:rsidRPr="00715D34">
        <w:rPr>
          <w:rFonts w:ascii="Raleway" w:hAnsi="Raleway"/>
          <w:b/>
          <w:bCs/>
        </w:rPr>
        <w:t>Winner</w:t>
      </w:r>
      <w:r w:rsidRPr="00715D34">
        <w:rPr>
          <w:rFonts w:ascii="Raleway" w:hAnsi="Raleway"/>
          <w:b/>
          <w:bCs/>
        </w:rPr>
        <w:t xml:space="preserve">” für AMPERFIED Markenlaunch in der Kategorie Excellence in Brand </w:t>
      </w:r>
      <w:proofErr w:type="spellStart"/>
      <w:r w:rsidRPr="00715D34">
        <w:rPr>
          <w:rFonts w:ascii="Raleway" w:hAnsi="Raleway"/>
          <w:b/>
          <w:bCs/>
        </w:rPr>
        <w:t>Strategy</w:t>
      </w:r>
      <w:proofErr w:type="spellEnd"/>
      <w:r w:rsidRPr="00715D34">
        <w:rPr>
          <w:rFonts w:ascii="Raleway" w:hAnsi="Raleway"/>
          <w:b/>
          <w:bCs/>
        </w:rPr>
        <w:t xml:space="preserve"> and </w:t>
      </w:r>
      <w:proofErr w:type="spellStart"/>
      <w:r w:rsidRPr="00715D34">
        <w:rPr>
          <w:rFonts w:ascii="Raleway" w:hAnsi="Raleway"/>
          <w:b/>
          <w:bCs/>
        </w:rPr>
        <w:t>Creation</w:t>
      </w:r>
      <w:proofErr w:type="spellEnd"/>
      <w:r w:rsidRPr="00715D34">
        <w:rPr>
          <w:rFonts w:ascii="Raleway" w:hAnsi="Raleway"/>
          <w:b/>
          <w:bCs/>
        </w:rPr>
        <w:t xml:space="preserve"> - Brand Design – Corporate Brand</w:t>
      </w:r>
    </w:p>
    <w:p w:rsidR="0037082D" w:rsidRDefault="0037082D" w:rsidP="0037082D">
      <w:pPr>
        <w:spacing w:line="360" w:lineRule="auto"/>
        <w:ind w:right="1128"/>
        <w:jc w:val="both"/>
        <w:rPr>
          <w:rFonts w:ascii="Raleway" w:hAnsi="Raleway"/>
        </w:rPr>
      </w:pPr>
      <w:r w:rsidRPr="704063D7">
        <w:rPr>
          <w:rFonts w:ascii="Raleway" w:hAnsi="Raleway"/>
        </w:rPr>
        <w:t xml:space="preserve">Unter dem starken Markendach HEIDELBERG fokussiert sich die neu geschaffene Produktmarkte </w:t>
      </w:r>
      <w:r>
        <w:rPr>
          <w:rFonts w:ascii="Raleway" w:hAnsi="Raleway"/>
        </w:rPr>
        <w:t xml:space="preserve">AMPERFIED </w:t>
      </w:r>
      <w:r w:rsidRPr="704063D7">
        <w:rPr>
          <w:rFonts w:ascii="Raleway" w:hAnsi="Raleway"/>
        </w:rPr>
        <w:t>auf die Wachstumsmärkte Elektromobilität und Energiemanagement. Lingner Marketing wurde damit beauftragt, der neuen Marke Gestalt zu geben. Vom Markenworkshop über die Namensgebung bis hin zum kompletten Markendesign lieferte die Agentur alles aus einer Hand. Das moderne Corporate Design, das eine geschickte Verbindung zur Tradition von HEIDELBERG als Technolo</w:t>
      </w:r>
      <w:r>
        <w:rPr>
          <w:rFonts w:ascii="Raleway" w:hAnsi="Raleway"/>
        </w:rPr>
        <w:t>gie</w:t>
      </w:r>
      <w:r w:rsidRPr="704063D7">
        <w:rPr>
          <w:rFonts w:ascii="Raleway" w:hAnsi="Raleway"/>
        </w:rPr>
        <w:t>unternehmen herstellt, zieht sich als roter Faden durch alle Maßnahmen. Zentrales Element ist eine User-zentrierte Website</w:t>
      </w:r>
      <w:r w:rsidR="00374925">
        <w:rPr>
          <w:rFonts w:ascii="Raleway" w:hAnsi="Raleway"/>
        </w:rPr>
        <w:t xml:space="preserve"> (</w:t>
      </w:r>
      <w:hyperlink r:id="rId7" w:history="1">
        <w:r w:rsidR="00374925" w:rsidRPr="00F7133C">
          <w:rPr>
            <w:rStyle w:val="Hyperlink"/>
            <w:rFonts w:ascii="Raleway" w:hAnsi="Raleway"/>
          </w:rPr>
          <w:t>www.amperfied.de</w:t>
        </w:r>
      </w:hyperlink>
      <w:r w:rsidR="00374925">
        <w:rPr>
          <w:rFonts w:ascii="Raleway" w:hAnsi="Raleway"/>
        </w:rPr>
        <w:t xml:space="preserve">) </w:t>
      </w:r>
      <w:r w:rsidRPr="704063D7">
        <w:rPr>
          <w:rFonts w:ascii="Raleway" w:hAnsi="Raleway"/>
        </w:rPr>
        <w:t xml:space="preserve">mit ansprechenden Bildwelten und Videos. Für die Geschäftsausstattung wurden nicht nur die üblichen Visitenkarten realisiert, sondern zahlreiche Produkte. Von der professionellen Firmenkleidung über vielfältige Büroausstattung bis hin zum Regenschirm ist alles stimmig und zeigt ein geschlossenes Bild nach außen. </w:t>
      </w:r>
    </w:p>
    <w:p w:rsidR="00344EE1" w:rsidRPr="00F06272" w:rsidRDefault="00344EE1" w:rsidP="00F06272">
      <w:pPr>
        <w:spacing w:line="360" w:lineRule="auto"/>
        <w:ind w:right="1128"/>
        <w:jc w:val="both"/>
        <w:rPr>
          <w:rFonts w:ascii="Raleway" w:hAnsi="Raleway"/>
          <w:szCs w:val="22"/>
        </w:rPr>
      </w:pPr>
    </w:p>
    <w:p w:rsidR="00344EE1" w:rsidRPr="00F06272" w:rsidRDefault="00D62BDB" w:rsidP="00F06272">
      <w:pPr>
        <w:spacing w:line="360" w:lineRule="auto"/>
        <w:ind w:right="1128"/>
        <w:jc w:val="both"/>
        <w:rPr>
          <w:rFonts w:ascii="Raleway" w:hAnsi="Raleway"/>
          <w:szCs w:val="22"/>
        </w:rPr>
      </w:pPr>
      <w:r>
        <w:rPr>
          <w:rFonts w:ascii="Raleway" w:hAnsi="Raleway"/>
          <w:szCs w:val="22"/>
        </w:rPr>
        <w:t xml:space="preserve">Weitere Informationen finden Interessierte unter </w:t>
      </w:r>
      <w:hyperlink r:id="rId8" w:history="1">
        <w:r w:rsidRPr="00F7133C">
          <w:rPr>
            <w:rStyle w:val="Hyperlink"/>
            <w:rFonts w:ascii="Raleway" w:hAnsi="Raleway"/>
            <w:szCs w:val="22"/>
          </w:rPr>
          <w:t>www.lingner.de</w:t>
        </w:r>
      </w:hyperlink>
      <w:r>
        <w:rPr>
          <w:rFonts w:ascii="Raleway" w:hAnsi="Raleway"/>
          <w:szCs w:val="22"/>
        </w:rPr>
        <w:t xml:space="preserve"> </w:t>
      </w:r>
    </w:p>
    <w:p w:rsidR="00344EE1" w:rsidRPr="00F06272" w:rsidRDefault="00344EE1" w:rsidP="00F06272">
      <w:pPr>
        <w:spacing w:line="360" w:lineRule="auto"/>
        <w:ind w:right="1128"/>
        <w:jc w:val="both"/>
        <w:rPr>
          <w:rFonts w:ascii="Raleway" w:hAnsi="Raleway"/>
          <w:szCs w:val="22"/>
        </w:rPr>
      </w:pPr>
    </w:p>
    <w:p w:rsidR="007F431D" w:rsidRDefault="007F431D" w:rsidP="00F26C2B">
      <w:pPr>
        <w:ind w:right="1128"/>
        <w:rPr>
          <w:rFonts w:ascii="Raleway" w:hAnsi="Raleway"/>
          <w:b/>
        </w:rPr>
      </w:pPr>
    </w:p>
    <w:p w:rsidR="00651840" w:rsidRDefault="00651840" w:rsidP="00651840">
      <w:pPr>
        <w:spacing w:line="360" w:lineRule="auto"/>
        <w:ind w:right="1128"/>
        <w:jc w:val="both"/>
        <w:rPr>
          <w:rFonts w:ascii="Raleway" w:hAnsi="Raleway"/>
          <w:b/>
          <w:i/>
          <w:sz w:val="20"/>
        </w:rPr>
      </w:pPr>
      <w:r>
        <w:rPr>
          <w:rFonts w:ascii="Raleway" w:hAnsi="Raleway"/>
          <w:b/>
          <w:i/>
          <w:sz w:val="20"/>
        </w:rPr>
        <w:t>Über Lingner Marketing</w:t>
      </w:r>
    </w:p>
    <w:p w:rsidR="00651840" w:rsidRPr="00B15CC4" w:rsidRDefault="00651840" w:rsidP="00651840">
      <w:pPr>
        <w:spacing w:line="360" w:lineRule="auto"/>
        <w:ind w:right="1128"/>
        <w:jc w:val="both"/>
        <w:rPr>
          <w:rFonts w:ascii="Raleway" w:hAnsi="Raleway"/>
          <w:i/>
          <w:sz w:val="20"/>
        </w:rPr>
      </w:pPr>
      <w:r w:rsidRPr="00B15CC4">
        <w:rPr>
          <w:rFonts w:ascii="Raleway" w:hAnsi="Raleway"/>
          <w:i/>
          <w:sz w:val="20"/>
        </w:rPr>
        <w:t>„</w:t>
      </w:r>
      <w:proofErr w:type="spellStart"/>
      <w:r w:rsidRPr="00B15CC4">
        <w:rPr>
          <w:rFonts w:ascii="Raleway" w:hAnsi="Raleway"/>
          <w:i/>
          <w:sz w:val="20"/>
        </w:rPr>
        <w:t>Powered</w:t>
      </w:r>
      <w:proofErr w:type="spellEnd"/>
      <w:r w:rsidRPr="00B15CC4">
        <w:rPr>
          <w:rFonts w:ascii="Raleway" w:hAnsi="Raleway"/>
          <w:i/>
          <w:sz w:val="20"/>
        </w:rPr>
        <w:t xml:space="preserve"> </w:t>
      </w:r>
      <w:proofErr w:type="spellStart"/>
      <w:r w:rsidRPr="00B15CC4">
        <w:rPr>
          <w:rFonts w:ascii="Raleway" w:hAnsi="Raleway"/>
          <w:i/>
          <w:sz w:val="20"/>
        </w:rPr>
        <w:t>by</w:t>
      </w:r>
      <w:proofErr w:type="spellEnd"/>
      <w:r w:rsidRPr="00B15CC4">
        <w:rPr>
          <w:rFonts w:ascii="Raleway" w:hAnsi="Raleway"/>
          <w:i/>
          <w:sz w:val="20"/>
        </w:rPr>
        <w:t xml:space="preserve"> </w:t>
      </w:r>
      <w:proofErr w:type="spellStart"/>
      <w:r w:rsidRPr="00B15CC4">
        <w:rPr>
          <w:rFonts w:ascii="Raleway" w:hAnsi="Raleway"/>
          <w:i/>
          <w:sz w:val="20"/>
        </w:rPr>
        <w:t>passion</w:t>
      </w:r>
      <w:proofErr w:type="spellEnd"/>
      <w:r w:rsidRPr="00B15CC4">
        <w:rPr>
          <w:rFonts w:ascii="Raleway" w:hAnsi="Raleway"/>
          <w:i/>
          <w:sz w:val="20"/>
        </w:rPr>
        <w:t>”</w:t>
      </w:r>
      <w:r>
        <w:rPr>
          <w:rFonts w:ascii="Raleway" w:hAnsi="Raleway"/>
          <w:i/>
          <w:sz w:val="20"/>
        </w:rPr>
        <w:t xml:space="preserve"> – dieser Leitsatz ist nicht nur eine Phrase, sondern wird bei Lingner Marketing aktiv gelebt. So arbeitet die Agentur </w:t>
      </w:r>
      <w:r w:rsidRPr="00B15CC4">
        <w:rPr>
          <w:rFonts w:ascii="Raleway" w:hAnsi="Raleway"/>
          <w:i/>
          <w:sz w:val="20"/>
        </w:rPr>
        <w:t>täglich</w:t>
      </w:r>
      <w:r>
        <w:rPr>
          <w:rFonts w:ascii="Raleway" w:hAnsi="Raleway"/>
          <w:i/>
          <w:sz w:val="20"/>
        </w:rPr>
        <w:t xml:space="preserve"> voller Leidenschaft </w:t>
      </w:r>
      <w:r w:rsidRPr="00B15CC4">
        <w:rPr>
          <w:rFonts w:ascii="Raleway" w:hAnsi="Raleway"/>
          <w:i/>
          <w:sz w:val="20"/>
        </w:rPr>
        <w:t>für de</w:t>
      </w:r>
      <w:r>
        <w:rPr>
          <w:rFonts w:ascii="Raleway" w:hAnsi="Raleway"/>
          <w:i/>
          <w:sz w:val="20"/>
        </w:rPr>
        <w:t xml:space="preserve">n Erfolg ihrer Kundinnen und Kunden. Gegründet als klassische Werbeagentur im Jahr 1989 hat sie sich heute erfolgreich als Expertin für holistische Markenerlebnisse positioniert und behauptet sich seit Jahren erfolgreich im </w:t>
      </w:r>
      <w:r w:rsidRPr="002B70E1">
        <w:rPr>
          <w:rFonts w:ascii="Raleway" w:hAnsi="Raleway"/>
          <w:i/>
          <w:sz w:val="20"/>
        </w:rPr>
        <w:t>Umsatzranking von W&amp;V, Horizont und GWA unter den Top 50 der größten inhabergeführten Agenturen</w:t>
      </w:r>
      <w:r>
        <w:rPr>
          <w:rFonts w:ascii="Raleway" w:hAnsi="Raleway"/>
          <w:i/>
          <w:sz w:val="20"/>
        </w:rPr>
        <w:t>.</w:t>
      </w:r>
      <w:r w:rsidRPr="00363FD4">
        <w:rPr>
          <w:rFonts w:ascii="Raleway" w:hAnsi="Raleway"/>
          <w:i/>
          <w:sz w:val="20"/>
        </w:rPr>
        <w:t xml:space="preserve"> </w:t>
      </w:r>
      <w:r>
        <w:rPr>
          <w:rFonts w:ascii="Raleway" w:hAnsi="Raleway"/>
          <w:i/>
          <w:sz w:val="20"/>
        </w:rPr>
        <w:t xml:space="preserve">Das Leistungspaket für Unternehmen aus den Bereichen B2B und B2C beginnt bei der strategischen Beratung, geht über Brandbuilding mit zielführenden Markenworkshops und reicht bis hin zur crossmedialen Umsetzung von Online- und Offline-Maßnahmen. Beheimatet im mittelfränkischen Fürth beschäftigt die Agentur derzeit 48 Angestellte. </w:t>
      </w:r>
    </w:p>
    <w:p w:rsidR="00344EE1" w:rsidRDefault="00344EE1" w:rsidP="00F26C2B">
      <w:pPr>
        <w:ind w:right="1128"/>
        <w:rPr>
          <w:rFonts w:ascii="Raleway" w:hAnsi="Raleway"/>
          <w:b/>
        </w:rPr>
      </w:pPr>
    </w:p>
    <w:p w:rsidR="007F431D" w:rsidRDefault="007F431D" w:rsidP="00F26C2B">
      <w:pPr>
        <w:ind w:right="1128"/>
        <w:rPr>
          <w:rFonts w:ascii="Raleway" w:hAnsi="Raleway"/>
          <w:b/>
        </w:rPr>
      </w:pPr>
    </w:p>
    <w:p w:rsidR="00F06272" w:rsidRDefault="00F06272" w:rsidP="00F06272">
      <w:pPr>
        <w:ind w:right="1128"/>
        <w:rPr>
          <w:rFonts w:ascii="Raleway" w:hAnsi="Raleway"/>
          <w:b/>
          <w:u w:val="single"/>
        </w:rPr>
      </w:pPr>
      <w:r w:rsidRPr="00B76FB6">
        <w:rPr>
          <w:rFonts w:ascii="Raleway" w:hAnsi="Raleway"/>
          <w:b/>
          <w:u w:val="single"/>
        </w:rPr>
        <w:lastRenderedPageBreak/>
        <w:t>Bildunterschriften</w:t>
      </w:r>
    </w:p>
    <w:p w:rsidR="00F06272" w:rsidRDefault="00F06272" w:rsidP="00F06272">
      <w:pPr>
        <w:ind w:right="1128"/>
        <w:rPr>
          <w:rFonts w:ascii="Raleway" w:hAnsi="Raleway"/>
          <w:b/>
        </w:rPr>
      </w:pPr>
    </w:p>
    <w:p w:rsidR="00A410A7" w:rsidRDefault="00A410A7" w:rsidP="00A410A7">
      <w:pPr>
        <w:ind w:right="1128"/>
        <w:rPr>
          <w:rFonts w:ascii="Raleway" w:hAnsi="Raleway"/>
          <w:b/>
        </w:rPr>
      </w:pPr>
      <w:r>
        <w:rPr>
          <w:noProof/>
        </w:rPr>
        <w:drawing>
          <wp:inline distT="0" distB="0" distL="0" distR="0" wp14:anchorId="7D7013C4" wp14:editId="4FB35098">
            <wp:extent cx="2701333" cy="1800000"/>
            <wp:effectExtent l="0" t="0" r="381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01333" cy="1800000"/>
                    </a:xfrm>
                    <a:prstGeom prst="rect">
                      <a:avLst/>
                    </a:prstGeom>
                    <a:noFill/>
                    <a:ln>
                      <a:noFill/>
                    </a:ln>
                  </pic:spPr>
                </pic:pic>
              </a:graphicData>
            </a:graphic>
          </wp:inline>
        </w:drawing>
      </w:r>
    </w:p>
    <w:p w:rsidR="00A410A7" w:rsidRDefault="00A410A7" w:rsidP="00A410A7">
      <w:pPr>
        <w:ind w:right="1128"/>
        <w:rPr>
          <w:rFonts w:ascii="Raleway" w:hAnsi="Raleway"/>
          <w:b/>
        </w:rPr>
      </w:pPr>
    </w:p>
    <w:p w:rsidR="00A410A7" w:rsidRPr="0044286C" w:rsidRDefault="00A410A7" w:rsidP="00A410A7">
      <w:pPr>
        <w:ind w:right="1128"/>
        <w:rPr>
          <w:rFonts w:ascii="Raleway" w:hAnsi="Raleway"/>
          <w:i/>
        </w:rPr>
      </w:pPr>
      <w:r>
        <w:rPr>
          <w:rFonts w:ascii="Raleway" w:hAnsi="Raleway"/>
          <w:i/>
        </w:rPr>
        <w:t xml:space="preserve">Das neue Lieferantenportal der DB rückt die User in den Mittelpunkt und überzeugt mit </w:t>
      </w:r>
      <w:r w:rsidRPr="00A410A7">
        <w:rPr>
          <w:rFonts w:ascii="Raleway" w:hAnsi="Raleway"/>
          <w:i/>
        </w:rPr>
        <w:t>klare</w:t>
      </w:r>
      <w:r>
        <w:rPr>
          <w:rFonts w:ascii="Raleway" w:hAnsi="Raleway"/>
          <w:i/>
        </w:rPr>
        <w:t>n</w:t>
      </w:r>
      <w:r w:rsidRPr="00A410A7">
        <w:rPr>
          <w:rFonts w:ascii="Raleway" w:hAnsi="Raleway"/>
          <w:i/>
        </w:rPr>
        <w:t xml:space="preserve"> und intuitive</w:t>
      </w:r>
      <w:r>
        <w:rPr>
          <w:rFonts w:ascii="Raleway" w:hAnsi="Raleway"/>
          <w:i/>
        </w:rPr>
        <w:t>n</w:t>
      </w:r>
      <w:r w:rsidRPr="00A410A7">
        <w:rPr>
          <w:rFonts w:ascii="Raleway" w:hAnsi="Raleway"/>
          <w:i/>
        </w:rPr>
        <w:t xml:space="preserve"> Inhaltsstrukturen</w:t>
      </w:r>
      <w:r>
        <w:rPr>
          <w:rFonts w:ascii="Raleway" w:hAnsi="Raleway"/>
          <w:i/>
        </w:rPr>
        <w:t>.</w:t>
      </w:r>
    </w:p>
    <w:p w:rsidR="00A410A7" w:rsidRDefault="00A410A7" w:rsidP="00F06272">
      <w:pPr>
        <w:ind w:right="1128"/>
        <w:rPr>
          <w:rFonts w:ascii="Raleway" w:hAnsi="Raleway"/>
          <w:b/>
        </w:rPr>
      </w:pPr>
    </w:p>
    <w:p w:rsidR="00A410A7" w:rsidRDefault="00A410A7" w:rsidP="00F06272">
      <w:pPr>
        <w:ind w:right="1128"/>
        <w:rPr>
          <w:rFonts w:ascii="Raleway" w:hAnsi="Raleway"/>
          <w:b/>
        </w:rPr>
      </w:pPr>
    </w:p>
    <w:p w:rsidR="00A410A7" w:rsidRDefault="00A410A7" w:rsidP="00F06272">
      <w:pPr>
        <w:ind w:right="1128"/>
        <w:rPr>
          <w:rFonts w:ascii="Raleway" w:hAnsi="Raleway"/>
          <w:b/>
        </w:rPr>
      </w:pPr>
    </w:p>
    <w:p w:rsidR="00F06272" w:rsidRDefault="00A410A7" w:rsidP="00F06272">
      <w:pPr>
        <w:ind w:right="1128"/>
        <w:rPr>
          <w:rFonts w:ascii="Raleway" w:hAnsi="Raleway"/>
          <w:b/>
        </w:rPr>
      </w:pPr>
      <w:r>
        <w:rPr>
          <w:noProof/>
        </w:rPr>
        <w:drawing>
          <wp:inline distT="0" distB="0" distL="0" distR="0">
            <wp:extent cx="2701333" cy="1800000"/>
            <wp:effectExtent l="0" t="0" r="381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1333" cy="1800000"/>
                    </a:xfrm>
                    <a:prstGeom prst="rect">
                      <a:avLst/>
                    </a:prstGeom>
                    <a:noFill/>
                    <a:ln>
                      <a:noFill/>
                    </a:ln>
                  </pic:spPr>
                </pic:pic>
              </a:graphicData>
            </a:graphic>
          </wp:inline>
        </w:drawing>
      </w:r>
    </w:p>
    <w:p w:rsidR="00F06272" w:rsidRDefault="00F06272" w:rsidP="00F06272">
      <w:pPr>
        <w:ind w:right="1128"/>
        <w:rPr>
          <w:rFonts w:ascii="Raleway" w:hAnsi="Raleway"/>
          <w:b/>
        </w:rPr>
      </w:pPr>
    </w:p>
    <w:p w:rsidR="00F06272" w:rsidRPr="0044286C" w:rsidRDefault="00A410A7" w:rsidP="00F06272">
      <w:pPr>
        <w:ind w:right="1128"/>
        <w:rPr>
          <w:rFonts w:ascii="Raleway" w:hAnsi="Raleway"/>
          <w:i/>
        </w:rPr>
      </w:pPr>
      <w:r>
        <w:rPr>
          <w:rFonts w:ascii="Raleway" w:hAnsi="Raleway"/>
          <w:i/>
        </w:rPr>
        <w:t xml:space="preserve">Für den prämierten Markenlaunch von AMPERFIED lieferte Lingner Marketing </w:t>
      </w:r>
      <w:r w:rsidRPr="0044286C">
        <w:rPr>
          <w:rFonts w:ascii="Raleway" w:hAnsi="Raleway"/>
          <w:i/>
        </w:rPr>
        <w:t>alles aus einer Hand.</w:t>
      </w:r>
    </w:p>
    <w:p w:rsidR="00F06272" w:rsidRDefault="00F06272" w:rsidP="00F26C2B">
      <w:pPr>
        <w:ind w:right="1128"/>
        <w:rPr>
          <w:rFonts w:ascii="Raleway" w:hAnsi="Raleway"/>
          <w:b/>
        </w:rPr>
      </w:pPr>
    </w:p>
    <w:p w:rsidR="00A410A7" w:rsidRDefault="00A410A7" w:rsidP="00F26C2B">
      <w:pPr>
        <w:ind w:right="1128"/>
        <w:rPr>
          <w:rFonts w:ascii="Raleway" w:hAnsi="Raleway"/>
          <w:b/>
        </w:rPr>
      </w:pPr>
    </w:p>
    <w:p w:rsidR="00A410A7" w:rsidRDefault="00A410A7" w:rsidP="00F26C2B">
      <w:pPr>
        <w:ind w:right="1128"/>
        <w:rPr>
          <w:rFonts w:ascii="Raleway" w:hAnsi="Raleway"/>
          <w:b/>
        </w:rPr>
      </w:pPr>
    </w:p>
    <w:p w:rsidR="00F06272" w:rsidRDefault="00F06272" w:rsidP="00F26C2B">
      <w:pPr>
        <w:ind w:right="1128"/>
        <w:rPr>
          <w:rFonts w:ascii="Raleway" w:hAnsi="Raleway"/>
          <w:b/>
        </w:rPr>
      </w:pPr>
    </w:p>
    <w:p w:rsidR="007F431D" w:rsidRDefault="007F431D" w:rsidP="00F26C2B">
      <w:pPr>
        <w:ind w:right="1128"/>
        <w:rPr>
          <w:rFonts w:ascii="Raleway" w:hAnsi="Raleway"/>
          <w:b/>
        </w:rPr>
      </w:pPr>
      <w:r>
        <w:rPr>
          <w:rFonts w:ascii="Raleway" w:hAnsi="Raleway"/>
          <w:b/>
        </w:rPr>
        <w:t>Pressekontakt:</w:t>
      </w:r>
    </w:p>
    <w:p w:rsidR="007F431D" w:rsidRPr="007F431D" w:rsidRDefault="007F431D" w:rsidP="007F431D">
      <w:pPr>
        <w:pStyle w:val="StandardWeb"/>
        <w:rPr>
          <w:rFonts w:ascii="Raleway" w:eastAsia="Times New Roman" w:hAnsi="Raleway" w:cs="Times New Roman"/>
        </w:rPr>
      </w:pPr>
      <w:r w:rsidRPr="007F431D">
        <w:rPr>
          <w:rFonts w:ascii="Raleway" w:eastAsia="Times New Roman" w:hAnsi="Raleway" w:cs="Times New Roman"/>
        </w:rPr>
        <w:t>Tanja Nürnberger</w:t>
      </w:r>
      <w:r w:rsidRPr="007F431D">
        <w:rPr>
          <w:rFonts w:ascii="Raleway" w:eastAsia="Times New Roman" w:hAnsi="Raleway" w:cs="Times New Roman"/>
        </w:rPr>
        <w:br/>
        <w:t>Text | PR | Beratung</w:t>
      </w:r>
    </w:p>
    <w:p w:rsidR="007F431D" w:rsidRPr="007F431D" w:rsidRDefault="007F431D" w:rsidP="007F431D">
      <w:pPr>
        <w:pStyle w:val="StandardWeb"/>
        <w:rPr>
          <w:rFonts w:ascii="Raleway" w:eastAsia="Times New Roman" w:hAnsi="Raleway" w:cs="Times New Roman"/>
        </w:rPr>
      </w:pPr>
      <w:r w:rsidRPr="007F431D">
        <w:rPr>
          <w:rFonts w:ascii="Raleway" w:eastAsia="Times New Roman" w:hAnsi="Raleway" w:cs="Times New Roman"/>
        </w:rPr>
        <w:t>Am Fürstenberg 12 | 91325 Adelsdorf </w:t>
      </w:r>
      <w:r w:rsidRPr="007F431D">
        <w:rPr>
          <w:rFonts w:ascii="Raleway" w:eastAsia="Times New Roman" w:hAnsi="Raleway" w:cs="Times New Roman"/>
        </w:rPr>
        <w:br/>
        <w:t>Tel: +49 9195 9289630</w:t>
      </w:r>
      <w:r w:rsidRPr="007F431D">
        <w:rPr>
          <w:rFonts w:ascii="Raleway" w:eastAsia="Times New Roman" w:hAnsi="Raleway" w:cs="Times New Roman"/>
        </w:rPr>
        <w:br/>
        <w:t>E-Mail:</w:t>
      </w:r>
      <w:r>
        <w:rPr>
          <w:rFonts w:ascii="Raleway" w:eastAsia="Times New Roman" w:hAnsi="Raleway" w:cs="Times New Roman"/>
        </w:rPr>
        <w:t xml:space="preserve"> </w:t>
      </w:r>
      <w:hyperlink r:id="rId11" w:history="1">
        <w:r w:rsidRPr="000B630F">
          <w:rPr>
            <w:rStyle w:val="Hyperlink"/>
            <w:rFonts w:ascii="Raleway" w:eastAsia="Times New Roman" w:hAnsi="Raleway" w:cs="Times New Roman"/>
          </w:rPr>
          <w:t>tanja.nuernberger@lingner.de</w:t>
        </w:r>
      </w:hyperlink>
      <w:r>
        <w:rPr>
          <w:rFonts w:ascii="Raleway" w:eastAsia="Times New Roman" w:hAnsi="Raleway" w:cs="Times New Roman"/>
        </w:rPr>
        <w:t xml:space="preserve">    </w:t>
      </w:r>
    </w:p>
    <w:p w:rsidR="007F431D" w:rsidRPr="009A7E76" w:rsidRDefault="007F431D" w:rsidP="00F26C2B">
      <w:pPr>
        <w:ind w:right="1128"/>
        <w:rPr>
          <w:rFonts w:ascii="Raleway" w:hAnsi="Raleway"/>
          <w:b/>
        </w:rPr>
      </w:pPr>
    </w:p>
    <w:sectPr w:rsidR="007F431D" w:rsidRPr="009A7E76" w:rsidSect="00CA6FD6">
      <w:headerReference w:type="default" r:id="rId12"/>
      <w:footerReference w:type="default" r:id="rId13"/>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E30C0" w:rsidRDefault="002E30C0" w:rsidP="00F26C2B">
      <w:r>
        <w:separator/>
      </w:r>
    </w:p>
  </w:endnote>
  <w:endnote w:type="continuationSeparator" w:id="0">
    <w:p w:rsidR="002E30C0" w:rsidRDefault="002E30C0" w:rsidP="00F26C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rix Sans">
    <w:altName w:val="Calibri"/>
    <w:panose1 w:val="00000000000000000000"/>
    <w:charset w:val="4D"/>
    <w:family w:val="auto"/>
    <w:notTrueType/>
    <w:pitch w:val="variable"/>
    <w:sig w:usb0="A00000AF" w:usb1="5000207B" w:usb2="00000000" w:usb3="00000000" w:csb0="00000093" w:csb1="00000000"/>
  </w:font>
  <w:font w:name="Courier New">
    <w:panose1 w:val="02070309020205020404"/>
    <w:charset w:val="00"/>
    <w:family w:val="modern"/>
    <w:pitch w:val="fixed"/>
    <w:sig w:usb0="E0002EFF" w:usb1="C0007843" w:usb2="00000009" w:usb3="00000000" w:csb0="000001FF" w:csb1="00000000"/>
  </w:font>
  <w:font w:name="Raleway">
    <w:altName w:val="Trebuchet MS"/>
    <w:charset w:val="00"/>
    <w:family w:val="swiss"/>
    <w:pitch w:val="variable"/>
    <w:sig w:usb0="A00000BF" w:usb1="50000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04856015"/>
      <w:docPartObj>
        <w:docPartGallery w:val="Page Numbers (Bottom of Page)"/>
        <w:docPartUnique/>
      </w:docPartObj>
    </w:sdtPr>
    <w:sdtEndPr/>
    <w:sdtContent>
      <w:sdt>
        <w:sdtPr>
          <w:id w:val="1728636285"/>
          <w:docPartObj>
            <w:docPartGallery w:val="Page Numbers (Top of Page)"/>
            <w:docPartUnique/>
          </w:docPartObj>
        </w:sdtPr>
        <w:sdtEndPr/>
        <w:sdtContent>
          <w:sdt>
            <w:sdtPr>
              <w:rPr>
                <w:rFonts w:ascii="Raleway" w:hAnsi="Raleway"/>
                <w:sz w:val="18"/>
                <w:szCs w:val="18"/>
              </w:rPr>
              <w:id w:val="1138454866"/>
              <w:docPartObj>
                <w:docPartGallery w:val="Page Numbers (Top of Page)"/>
                <w:docPartUnique/>
              </w:docPartObj>
            </w:sdtPr>
            <w:sdtEndPr/>
            <w:sdtContent>
              <w:p w:rsidR="00F11537" w:rsidRPr="00F11537" w:rsidRDefault="00F11537" w:rsidP="00F11537">
                <w:pPr>
                  <w:pStyle w:val="Fuzeile"/>
                  <w:jc w:val="center"/>
                  <w:rPr>
                    <w:rFonts w:ascii="Raleway" w:hAnsi="Raleway"/>
                    <w:sz w:val="18"/>
                    <w:szCs w:val="18"/>
                  </w:rPr>
                </w:pPr>
                <w:r>
                  <w:rPr>
                    <w:rFonts w:ascii="Raleway" w:hAnsi="Raleway"/>
                    <w:sz w:val="18"/>
                    <w:szCs w:val="18"/>
                  </w:rPr>
                  <w:t xml:space="preserve">Seite </w:t>
                </w:r>
                <w:r>
                  <w:rPr>
                    <w:rFonts w:ascii="Raleway" w:hAnsi="Raleway"/>
                    <w:bCs/>
                    <w:sz w:val="18"/>
                    <w:szCs w:val="18"/>
                  </w:rPr>
                  <w:fldChar w:fldCharType="begin"/>
                </w:r>
                <w:r>
                  <w:rPr>
                    <w:rFonts w:ascii="Raleway" w:hAnsi="Raleway"/>
                    <w:bCs/>
                    <w:sz w:val="18"/>
                    <w:szCs w:val="18"/>
                  </w:rPr>
                  <w:instrText>PAGE</w:instrText>
                </w:r>
                <w:r>
                  <w:rPr>
                    <w:rFonts w:ascii="Raleway" w:hAnsi="Raleway"/>
                    <w:bCs/>
                    <w:sz w:val="18"/>
                    <w:szCs w:val="18"/>
                  </w:rPr>
                  <w:fldChar w:fldCharType="separate"/>
                </w:r>
                <w:r>
                  <w:rPr>
                    <w:rFonts w:ascii="Raleway" w:hAnsi="Raleway"/>
                    <w:bCs/>
                    <w:sz w:val="18"/>
                    <w:szCs w:val="18"/>
                  </w:rPr>
                  <w:t>1</w:t>
                </w:r>
                <w:r>
                  <w:rPr>
                    <w:rFonts w:ascii="Raleway" w:hAnsi="Raleway"/>
                    <w:bCs/>
                    <w:sz w:val="18"/>
                    <w:szCs w:val="18"/>
                  </w:rPr>
                  <w:fldChar w:fldCharType="end"/>
                </w:r>
                <w:r>
                  <w:rPr>
                    <w:rFonts w:ascii="Raleway" w:hAnsi="Raleway"/>
                    <w:sz w:val="18"/>
                    <w:szCs w:val="18"/>
                  </w:rPr>
                  <w:t xml:space="preserve"> von </w:t>
                </w:r>
                <w:r>
                  <w:rPr>
                    <w:rFonts w:ascii="Raleway" w:hAnsi="Raleway"/>
                    <w:bCs/>
                    <w:sz w:val="18"/>
                    <w:szCs w:val="18"/>
                  </w:rPr>
                  <w:fldChar w:fldCharType="begin"/>
                </w:r>
                <w:r>
                  <w:rPr>
                    <w:rFonts w:ascii="Raleway" w:hAnsi="Raleway"/>
                    <w:bCs/>
                    <w:sz w:val="18"/>
                    <w:szCs w:val="18"/>
                  </w:rPr>
                  <w:instrText>NUMPAGES</w:instrText>
                </w:r>
                <w:r>
                  <w:rPr>
                    <w:rFonts w:ascii="Raleway" w:hAnsi="Raleway"/>
                    <w:bCs/>
                    <w:sz w:val="18"/>
                    <w:szCs w:val="18"/>
                  </w:rPr>
                  <w:fldChar w:fldCharType="separate"/>
                </w:r>
                <w:r>
                  <w:rPr>
                    <w:rFonts w:ascii="Raleway" w:hAnsi="Raleway"/>
                    <w:bCs/>
                    <w:sz w:val="18"/>
                    <w:szCs w:val="18"/>
                  </w:rPr>
                  <w:t>4</w:t>
                </w:r>
                <w:r>
                  <w:rPr>
                    <w:rFonts w:ascii="Raleway" w:hAnsi="Raleway"/>
                    <w:bCs/>
                    <w:sz w:val="18"/>
                    <w:szCs w:val="18"/>
                  </w:rPr>
                  <w:fldChar w:fldCharType="end"/>
                </w:r>
              </w:p>
            </w:sdtContent>
          </w:sdt>
        </w:sdtContent>
      </w:sdt>
    </w:sdtContent>
  </w:sdt>
  <w:p w:rsidR="00F11537" w:rsidRDefault="00F1153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E30C0" w:rsidRDefault="002E30C0" w:rsidP="00F26C2B">
      <w:r>
        <w:separator/>
      </w:r>
    </w:p>
  </w:footnote>
  <w:footnote w:type="continuationSeparator" w:id="0">
    <w:p w:rsidR="002E30C0" w:rsidRDefault="002E30C0" w:rsidP="00F26C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26C2B" w:rsidRDefault="00F26C2B">
    <w:pPr>
      <w:pStyle w:val="Kopfzeile"/>
    </w:pPr>
    <w:r>
      <w:rPr>
        <w:noProof/>
      </w:rPr>
      <w:drawing>
        <wp:anchor distT="0" distB="0" distL="114300" distR="114300" simplePos="0" relativeHeight="251658240" behindDoc="1" locked="0" layoutInCell="1" allowOverlap="1">
          <wp:simplePos x="0" y="0"/>
          <wp:positionH relativeFrom="column">
            <wp:posOffset>-908050</wp:posOffset>
          </wp:positionH>
          <wp:positionV relativeFrom="paragraph">
            <wp:posOffset>-462280</wp:posOffset>
          </wp:positionV>
          <wp:extent cx="7574400" cy="1072080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NSICHT_Briefpapier_LM_2.Seite.pdf"/>
                  <pic:cNvPicPr/>
                </pic:nvPicPr>
                <pic:blipFill>
                  <a:blip r:embed="rId1">
                    <a:extLst>
                      <a:ext uri="{28A0092B-C50C-407E-A947-70E740481C1C}">
                        <a14:useLocalDpi xmlns:a14="http://schemas.microsoft.com/office/drawing/2010/main" val="0"/>
                      </a:ext>
                    </a:extLst>
                  </a:blip>
                  <a:stretch>
                    <a:fillRect/>
                  </a:stretch>
                </pic:blipFill>
                <pic:spPr>
                  <a:xfrm>
                    <a:off x="0" y="0"/>
                    <a:ext cx="7574400" cy="107208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47F0"/>
    <w:rsid w:val="00025AB4"/>
    <w:rsid w:val="000A1829"/>
    <w:rsid w:val="000B0D00"/>
    <w:rsid w:val="000C5ED0"/>
    <w:rsid w:val="00127F3C"/>
    <w:rsid w:val="00157B76"/>
    <w:rsid w:val="001D22B3"/>
    <w:rsid w:val="00286129"/>
    <w:rsid w:val="002E30C0"/>
    <w:rsid w:val="00331EAA"/>
    <w:rsid w:val="00344EE1"/>
    <w:rsid w:val="0037082D"/>
    <w:rsid w:val="00374925"/>
    <w:rsid w:val="00392109"/>
    <w:rsid w:val="003A3D9B"/>
    <w:rsid w:val="003B4B3C"/>
    <w:rsid w:val="004570F4"/>
    <w:rsid w:val="004E042B"/>
    <w:rsid w:val="00507455"/>
    <w:rsid w:val="00513780"/>
    <w:rsid w:val="005D4C16"/>
    <w:rsid w:val="006034C1"/>
    <w:rsid w:val="00651840"/>
    <w:rsid w:val="00666379"/>
    <w:rsid w:val="006747F0"/>
    <w:rsid w:val="006B0167"/>
    <w:rsid w:val="00715D34"/>
    <w:rsid w:val="007A79BB"/>
    <w:rsid w:val="007B35B9"/>
    <w:rsid w:val="007C34E3"/>
    <w:rsid w:val="007F431D"/>
    <w:rsid w:val="00802E61"/>
    <w:rsid w:val="00814284"/>
    <w:rsid w:val="00996601"/>
    <w:rsid w:val="009A7E76"/>
    <w:rsid w:val="00A133D5"/>
    <w:rsid w:val="00A410A7"/>
    <w:rsid w:val="00A6476D"/>
    <w:rsid w:val="00AA1BCD"/>
    <w:rsid w:val="00B01EA5"/>
    <w:rsid w:val="00BB6E12"/>
    <w:rsid w:val="00BF3A3C"/>
    <w:rsid w:val="00C91ECE"/>
    <w:rsid w:val="00CA6FD6"/>
    <w:rsid w:val="00D21958"/>
    <w:rsid w:val="00D44054"/>
    <w:rsid w:val="00D62BDB"/>
    <w:rsid w:val="00DE6C45"/>
    <w:rsid w:val="00E26FC8"/>
    <w:rsid w:val="00E70201"/>
    <w:rsid w:val="00EB1AFD"/>
    <w:rsid w:val="00F06272"/>
    <w:rsid w:val="00F11537"/>
    <w:rsid w:val="00F26C2B"/>
    <w:rsid w:val="00F8755D"/>
    <w:rsid w:val="00FA798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1F715E"/>
  <w14:defaultImageDpi w14:val="32767"/>
  <w15:chartTrackingRefBased/>
  <w15:docId w15:val="{B7E39630-54A0-4E06-AF11-8926EE56AB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imes New Roman"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rsid w:val="004E042B"/>
    <w:pPr>
      <w:overflowPunct w:val="0"/>
      <w:autoSpaceDE w:val="0"/>
      <w:autoSpaceDN w:val="0"/>
      <w:adjustRightInd w:val="0"/>
      <w:textAlignment w:val="baseline"/>
    </w:pPr>
    <w:rPr>
      <w:rFonts w:ascii="Brix Sans" w:hAnsi="Brix Sans" w:cs="Times New Roman"/>
      <w:sz w:val="22"/>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reatmentAbsatz">
    <w:name w:val="Treatment Absatz"/>
    <w:basedOn w:val="Standard"/>
    <w:qFormat/>
    <w:rsid w:val="007B35B9"/>
    <w:pPr>
      <w:spacing w:line="360" w:lineRule="auto"/>
      <w:ind w:right="227"/>
      <w:textAlignment w:val="center"/>
    </w:pPr>
    <w:rPr>
      <w:rFonts w:ascii="Courier New" w:hAnsi="Courier New" w:cs="Courier New"/>
      <w:color w:val="000000" w:themeColor="text1"/>
    </w:rPr>
  </w:style>
  <w:style w:type="paragraph" w:customStyle="1" w:styleId="TreatmantSprache">
    <w:name w:val="Treatmant Sprache"/>
    <w:basedOn w:val="Standard"/>
    <w:next w:val="TreatmentAbsatz"/>
    <w:qFormat/>
    <w:rsid w:val="000C5ED0"/>
    <w:pPr>
      <w:spacing w:before="240" w:after="240" w:line="360" w:lineRule="auto"/>
      <w:ind w:left="709" w:right="227"/>
      <w:textAlignment w:val="center"/>
    </w:pPr>
    <w:rPr>
      <w:rFonts w:ascii="Courier New" w:hAnsi="Courier New" w:cs="Courier New"/>
      <w:b/>
      <w:i/>
      <w:color w:val="000000"/>
    </w:rPr>
  </w:style>
  <w:style w:type="paragraph" w:styleId="Funotentext">
    <w:name w:val="footnote text"/>
    <w:basedOn w:val="Standard"/>
    <w:link w:val="FunotentextZchn"/>
    <w:uiPriority w:val="99"/>
    <w:semiHidden/>
    <w:unhideWhenUsed/>
    <w:qFormat/>
    <w:rsid w:val="00666379"/>
    <w:rPr>
      <w:color w:val="C00000"/>
      <w:sz w:val="20"/>
    </w:rPr>
  </w:style>
  <w:style w:type="character" w:customStyle="1" w:styleId="FunotentextZchn">
    <w:name w:val="Fußnotentext Zchn"/>
    <w:basedOn w:val="Absatz-Standardschriftart"/>
    <w:link w:val="Funotentext"/>
    <w:uiPriority w:val="99"/>
    <w:semiHidden/>
    <w:rsid w:val="00666379"/>
    <w:rPr>
      <w:color w:val="C00000"/>
      <w:sz w:val="20"/>
      <w:szCs w:val="20"/>
    </w:rPr>
  </w:style>
  <w:style w:type="character" w:styleId="Funotenzeichen">
    <w:name w:val="footnote reference"/>
    <w:basedOn w:val="Absatz-Standardschriftart"/>
    <w:uiPriority w:val="99"/>
    <w:semiHidden/>
    <w:unhideWhenUsed/>
    <w:rsid w:val="00513780"/>
    <w:rPr>
      <w:color w:val="C00000"/>
      <w:vertAlign w:val="superscript"/>
    </w:rPr>
  </w:style>
  <w:style w:type="character" w:styleId="Hyperlink">
    <w:name w:val="Hyperlink"/>
    <w:basedOn w:val="Absatz-Standardschriftart"/>
    <w:uiPriority w:val="99"/>
    <w:unhideWhenUsed/>
    <w:rsid w:val="00996601"/>
    <w:rPr>
      <w:b/>
      <w:i w:val="0"/>
      <w:color w:val="CF185F"/>
      <w:u w:val="single"/>
    </w:rPr>
  </w:style>
  <w:style w:type="paragraph" w:styleId="Listenabsatz">
    <w:name w:val="List Paragraph"/>
    <w:basedOn w:val="Standard"/>
    <w:uiPriority w:val="34"/>
    <w:qFormat/>
    <w:rsid w:val="00C91ECE"/>
    <w:pPr>
      <w:spacing w:after="120"/>
      <w:ind w:left="720"/>
    </w:pPr>
  </w:style>
  <w:style w:type="paragraph" w:styleId="Kopfzeile">
    <w:name w:val="header"/>
    <w:basedOn w:val="Standard"/>
    <w:link w:val="KopfzeileZchn"/>
    <w:uiPriority w:val="99"/>
    <w:unhideWhenUsed/>
    <w:rsid w:val="00F26C2B"/>
    <w:pPr>
      <w:tabs>
        <w:tab w:val="center" w:pos="4536"/>
        <w:tab w:val="right" w:pos="9072"/>
      </w:tabs>
    </w:pPr>
  </w:style>
  <w:style w:type="character" w:customStyle="1" w:styleId="KopfzeileZchn">
    <w:name w:val="Kopfzeile Zchn"/>
    <w:basedOn w:val="Absatz-Standardschriftart"/>
    <w:link w:val="Kopfzeile"/>
    <w:uiPriority w:val="99"/>
    <w:rsid w:val="00F26C2B"/>
    <w:rPr>
      <w:rFonts w:ascii="Brix Sans" w:hAnsi="Brix Sans" w:cs="Times New Roman"/>
      <w:sz w:val="22"/>
      <w:szCs w:val="20"/>
      <w:lang w:eastAsia="de-DE"/>
    </w:rPr>
  </w:style>
  <w:style w:type="paragraph" w:styleId="Fuzeile">
    <w:name w:val="footer"/>
    <w:basedOn w:val="Standard"/>
    <w:link w:val="FuzeileZchn"/>
    <w:uiPriority w:val="99"/>
    <w:unhideWhenUsed/>
    <w:rsid w:val="00F26C2B"/>
    <w:pPr>
      <w:tabs>
        <w:tab w:val="center" w:pos="4536"/>
        <w:tab w:val="right" w:pos="9072"/>
      </w:tabs>
    </w:pPr>
  </w:style>
  <w:style w:type="character" w:customStyle="1" w:styleId="FuzeileZchn">
    <w:name w:val="Fußzeile Zchn"/>
    <w:basedOn w:val="Absatz-Standardschriftart"/>
    <w:link w:val="Fuzeile"/>
    <w:uiPriority w:val="99"/>
    <w:rsid w:val="00F26C2B"/>
    <w:rPr>
      <w:rFonts w:ascii="Brix Sans" w:hAnsi="Brix Sans" w:cs="Times New Roman"/>
      <w:sz w:val="22"/>
      <w:szCs w:val="20"/>
      <w:lang w:eastAsia="de-DE"/>
    </w:rPr>
  </w:style>
  <w:style w:type="paragraph" w:styleId="StandardWeb">
    <w:name w:val="Normal (Web)"/>
    <w:basedOn w:val="Standard"/>
    <w:uiPriority w:val="99"/>
    <w:semiHidden/>
    <w:unhideWhenUsed/>
    <w:rsid w:val="007F431D"/>
    <w:pPr>
      <w:overflowPunct/>
      <w:autoSpaceDE/>
      <w:autoSpaceDN/>
      <w:adjustRightInd/>
      <w:spacing w:after="100" w:afterAutospacing="1"/>
      <w:textAlignment w:val="auto"/>
    </w:pPr>
    <w:rPr>
      <w:rFonts w:ascii="Calibri" w:eastAsiaTheme="minorHAnsi" w:hAnsi="Calibri" w:cs="Calibri"/>
      <w:szCs w:val="22"/>
    </w:rPr>
  </w:style>
  <w:style w:type="character" w:styleId="NichtaufgelsteErwhnung">
    <w:name w:val="Unresolved Mention"/>
    <w:basedOn w:val="Absatz-Standardschriftart"/>
    <w:uiPriority w:val="99"/>
    <w:rsid w:val="007F431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1295975">
      <w:bodyDiv w:val="1"/>
      <w:marLeft w:val="0"/>
      <w:marRight w:val="0"/>
      <w:marTop w:val="0"/>
      <w:marBottom w:val="0"/>
      <w:divBdr>
        <w:top w:val="none" w:sz="0" w:space="0" w:color="auto"/>
        <w:left w:val="none" w:sz="0" w:space="0" w:color="auto"/>
        <w:bottom w:val="none" w:sz="0" w:space="0" w:color="auto"/>
        <w:right w:val="none" w:sz="0" w:space="0" w:color="auto"/>
      </w:divBdr>
    </w:div>
    <w:div w:id="284042402">
      <w:bodyDiv w:val="1"/>
      <w:marLeft w:val="0"/>
      <w:marRight w:val="0"/>
      <w:marTop w:val="0"/>
      <w:marBottom w:val="0"/>
      <w:divBdr>
        <w:top w:val="none" w:sz="0" w:space="0" w:color="auto"/>
        <w:left w:val="none" w:sz="0" w:space="0" w:color="auto"/>
        <w:bottom w:val="none" w:sz="0" w:space="0" w:color="auto"/>
        <w:right w:val="none" w:sz="0" w:space="0" w:color="auto"/>
      </w:divBdr>
    </w:div>
    <w:div w:id="1657757741">
      <w:bodyDiv w:val="1"/>
      <w:marLeft w:val="0"/>
      <w:marRight w:val="0"/>
      <w:marTop w:val="0"/>
      <w:marBottom w:val="0"/>
      <w:divBdr>
        <w:top w:val="none" w:sz="0" w:space="0" w:color="auto"/>
        <w:left w:val="none" w:sz="0" w:space="0" w:color="auto"/>
        <w:bottom w:val="none" w:sz="0" w:space="0" w:color="auto"/>
        <w:right w:val="none" w:sz="0" w:space="0" w:color="auto"/>
      </w:divBdr>
    </w:div>
    <w:div w:id="20021926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lingner.de" TargetMode="External"/><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yperlink" Target="http://www.amperfied.de" TargetMode="External"/><Relationship Id="rId12"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deutschebahn.de/lieferantenportal" TargetMode="External"/><Relationship Id="rId11" Type="http://schemas.openxmlformats.org/officeDocument/2006/relationships/hyperlink" Target="mailto:tanja.nuernberger@lingner.de" TargetMode="Externa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footnotes" Target="footnotes.xml"/><Relationship Id="rId9" Type="http://schemas.openxmlformats.org/officeDocument/2006/relationships/image" Target="media/image1.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anja\Documents\Business\Kunden\Lingner\Allgemeines\LM_Pressemeldung.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LM_Pressemeldung</Template>
  <TotalTime>0</TotalTime>
  <Pages>3</Pages>
  <Words>681</Words>
  <Characters>4293</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Tanja Nürnberger</dc:creator>
  <cp:keywords/>
  <dc:description/>
  <cp:lastModifiedBy>Tanja Nürnberger</cp:lastModifiedBy>
  <cp:revision>12</cp:revision>
  <dcterms:created xsi:type="dcterms:W3CDTF">2023-06-07T06:12:00Z</dcterms:created>
  <dcterms:modified xsi:type="dcterms:W3CDTF">2023-06-15T06:30:00Z</dcterms:modified>
</cp:coreProperties>
</file>